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4BB7F" w14:textId="7B26A751" w:rsidR="00547E27" w:rsidRPr="00E513D3" w:rsidRDefault="00E513D3">
      <w:pPr>
        <w:rPr>
          <w:b/>
          <w:bCs/>
        </w:rPr>
      </w:pPr>
      <w:r w:rsidRPr="00E513D3">
        <w:rPr>
          <w:b/>
          <w:bCs/>
        </w:rPr>
        <w:t xml:space="preserve">Neufassung der Satzung über die Entschädigung der ehrenamtlich tätigen Angehörigen der Gemeindefeuerwehr Ingersheim nach § 16 </w:t>
      </w:r>
      <w:proofErr w:type="spellStart"/>
      <w:r w:rsidRPr="00E513D3">
        <w:rPr>
          <w:b/>
          <w:bCs/>
        </w:rPr>
        <w:t>FwG</w:t>
      </w:r>
      <w:proofErr w:type="spellEnd"/>
    </w:p>
    <w:p w14:paraId="015F10C6" w14:textId="77777777" w:rsidR="00E513D3" w:rsidRDefault="00E513D3"/>
    <w:p w14:paraId="7C39892B" w14:textId="674C2537" w:rsidR="00E513D3" w:rsidRDefault="00E513D3" w:rsidP="00E513D3">
      <w:r w:rsidRPr="00E513D3">
        <w:t>Aufgrund von § 4 Gemeindeordnung für Baden-Württemberg (GemO</w:t>
      </w:r>
      <w:r>
        <w:t xml:space="preserve">) </w:t>
      </w:r>
      <w:r w:rsidRPr="00E513D3">
        <w:t>in Verbindung mit § 16 des Feuerwehrgesetzes (</w:t>
      </w:r>
      <w:proofErr w:type="spellStart"/>
      <w:r w:rsidRPr="00E513D3">
        <w:t>FwG</w:t>
      </w:r>
      <w:proofErr w:type="spellEnd"/>
      <w:r w:rsidRPr="00E513D3">
        <w:t>) hat der Gemeinderat der Gemeinde Ingersheim a</w:t>
      </w:r>
      <w:r>
        <w:t>m 16.12.2025</w:t>
      </w:r>
      <w:r w:rsidRPr="00E513D3">
        <w:t xml:space="preserve"> folgende Satzung über die Entschädigung der ehrenamtlich tätigen Angehörigen der Gemeindefeuerwehr beschlossen:</w:t>
      </w:r>
    </w:p>
    <w:p w14:paraId="05AC34AA" w14:textId="77777777" w:rsidR="00E513D3" w:rsidRDefault="00E513D3" w:rsidP="00E513D3"/>
    <w:p w14:paraId="061B139B" w14:textId="77777777" w:rsidR="00E513D3" w:rsidRPr="00E513D3" w:rsidRDefault="00E513D3" w:rsidP="00E513D3">
      <w:pPr>
        <w:rPr>
          <w:b/>
          <w:bCs/>
        </w:rPr>
      </w:pPr>
      <w:r w:rsidRPr="00E513D3">
        <w:rPr>
          <w:b/>
          <w:bCs/>
        </w:rPr>
        <w:t xml:space="preserve">§ 1 Entschädigung für Einsätze </w:t>
      </w:r>
    </w:p>
    <w:p w14:paraId="57CBC473" w14:textId="77777777" w:rsidR="00E513D3" w:rsidRPr="00E513D3" w:rsidRDefault="00E513D3" w:rsidP="00E513D3">
      <w:r w:rsidRPr="00E513D3">
        <w:t xml:space="preserve">(1) Die ehrenamtlich tätigen Angehörigen der Gemeindefeuerwehr erhalten für Einsätze auf Antrag ihre Auslagen und ihren Verdienstausfall als Aufwandsentschädigung nach einem einheitlichen Durchschnittssatz ersetzt. Dieser beträgt für jede volle Stunde 15,00 Euro. </w:t>
      </w:r>
    </w:p>
    <w:p w14:paraId="3F3C50E3" w14:textId="77777777" w:rsidR="00E513D3" w:rsidRPr="00E513D3" w:rsidRDefault="00E513D3" w:rsidP="00E513D3">
      <w:r w:rsidRPr="00E513D3">
        <w:t xml:space="preserve">(2) Der Berechnung der Zeit ist die Dauer der tatsächlichen zeitlichen Inanspruchnahme (gerechnet ab dem Zeitpunkt der Alarmierung bis zur Wiederherstellung der Einsatzbereitschaft einschließlich angeordneter Ruhezeiten) zugrunde zu legen. Angefangene Stunden werden auf volle Stunden aufgerundet. </w:t>
      </w:r>
    </w:p>
    <w:p w14:paraId="07F7D788" w14:textId="77777777" w:rsidR="00E513D3" w:rsidRPr="00E513D3" w:rsidRDefault="00E513D3" w:rsidP="00E513D3">
      <w:r w:rsidRPr="00E513D3">
        <w:t>(3) Bei Einsätzen, bei denen Körper oder Kleidung des Angehörigen der Gemeindefeuerwehr ausgewöhnlich verschmutzt wird, erhöht sich der Durchschnittssatz um 1,00 Euro je zu entschädigende Stunde.</w:t>
      </w:r>
    </w:p>
    <w:p w14:paraId="4A141F53" w14:textId="77777777" w:rsidR="00E513D3" w:rsidRPr="00E513D3" w:rsidRDefault="00E513D3" w:rsidP="00E513D3">
      <w:r w:rsidRPr="00E513D3">
        <w:t xml:space="preserve">(4) Dauert ein Einsatz über vier Stunden, hat der Angehörige der Gemeindefeuerwehr Anspruch auf einen als Aufwandsentschädigung gewährten Erfrischungszuschuss (§ 16 Abs. 1 Satz 4 </w:t>
      </w:r>
      <w:proofErr w:type="spellStart"/>
      <w:r w:rsidRPr="00E513D3">
        <w:t>FwG</w:t>
      </w:r>
      <w:proofErr w:type="spellEnd"/>
      <w:r w:rsidRPr="00E513D3">
        <w:t xml:space="preserve">) als Baraufwendung, soweit dieser nicht beim Einsatz in Naturalien gewährt wird. </w:t>
      </w:r>
    </w:p>
    <w:p w14:paraId="40BE0FEE" w14:textId="44A66912" w:rsidR="00E513D3" w:rsidRDefault="00E513D3" w:rsidP="00E513D3">
      <w:r w:rsidRPr="00E513D3">
        <w:t xml:space="preserve">(5) Für Einsätze mit einer Dauer von mehr als zwei aufeinanderfolgenden Tagen werden der entstehende Verdienstausfall und die notwendigen Auslagen in tatsächlicher Höhe als Aufwandsentschädigung ersetzt (§ 16 Abs. 4 </w:t>
      </w:r>
      <w:proofErr w:type="spellStart"/>
      <w:r w:rsidRPr="00E513D3">
        <w:t>FwG</w:t>
      </w:r>
      <w:proofErr w:type="spellEnd"/>
      <w:r w:rsidRPr="00E513D3">
        <w:t xml:space="preserve">). Bei Vorliegen einer Freistellung nach § 15 Abs. 1 Satz 1 </w:t>
      </w:r>
      <w:proofErr w:type="spellStart"/>
      <w:r w:rsidRPr="00E513D3">
        <w:t>FwG</w:t>
      </w:r>
      <w:proofErr w:type="spellEnd"/>
      <w:r w:rsidRPr="00E513D3">
        <w:t xml:space="preserve"> kann der Angehörige der Gemeindefeuerwehr seinen Anspruch auf Ver dienstausfall nach Satz 1 an seinen Arbeitgeber rechtsgeschäftlich abtreten.</w:t>
      </w:r>
    </w:p>
    <w:p w14:paraId="59F2AE2C" w14:textId="77777777" w:rsidR="00ED484C" w:rsidRDefault="00ED484C" w:rsidP="00E513D3"/>
    <w:p w14:paraId="1D5E25D0" w14:textId="77777777" w:rsidR="00E513D3" w:rsidRPr="00E513D3" w:rsidRDefault="00E513D3" w:rsidP="00E513D3">
      <w:r w:rsidRPr="00E513D3">
        <w:rPr>
          <w:b/>
          <w:bCs/>
        </w:rPr>
        <w:t xml:space="preserve">§ 2 Entschädigung für Aus- und Fortbildungsveranstaltungen </w:t>
      </w:r>
    </w:p>
    <w:p w14:paraId="3FDD55D8" w14:textId="77777777" w:rsidR="00E513D3" w:rsidRPr="00E513D3" w:rsidRDefault="00E513D3" w:rsidP="00E513D3">
      <w:r w:rsidRPr="00E513D3">
        <w:t xml:space="preserve">(1) Für die Teilnahme an Aus- und Fortbildungsveranstaltungen mit einer Dauer von bis zu zwei aufeinanderfolgenden Tagen wird auf Antrag als Aufwandsentschädigung für Auslagen und Verdienstausfall ein Durchschnittssatz von 12,00 Euro pro Stunde gewährt, soweit nicht eine Entschädigung nach § 2 Abs. 5 erfolgt. </w:t>
      </w:r>
    </w:p>
    <w:p w14:paraId="2A76D537" w14:textId="5675F49A" w:rsidR="00E513D3" w:rsidRPr="00E513D3" w:rsidRDefault="00E513D3" w:rsidP="00E513D3">
      <w:r w:rsidRPr="00E513D3">
        <w:t xml:space="preserve">(2) Der Berechnung der Zeit ist die Dauer der Aus- und Fortbildungsveranstaltung vom Unterrichtsbeginn bis -ende zugrunde zu legen. Bei Aus- und Fortbildungsveranstaltungen außerhalb des Gemeindegebietes gilt für die Berechnung der Zeit der Beginn bzw. das Ende der Reise. Angefangene Stunden werden auf volle Stunden aufgerundet. </w:t>
      </w:r>
    </w:p>
    <w:p w14:paraId="1004AB04" w14:textId="296AF0CE" w:rsidR="00E513D3" w:rsidRPr="00E513D3" w:rsidRDefault="00E513D3" w:rsidP="00E513D3">
      <w:r w:rsidRPr="00E513D3">
        <w:t xml:space="preserve">(3) Bei Aus- und Fortbildungsveranstaltungen außerhalb des Gemeindegebietes erhalten die ehrenamtlich tätigen Angehörigen der Gemeindefeuerwehr neben der Entschädigung nach Absatz 1 eine Erstattung der Fahrkosten oder eine Wegstrecken- und Mitnahmeentschädigung in entsprechender Anwendung des Landesreisekostengesetzes in seiner jeweiligen Fassung, sofern </w:t>
      </w:r>
      <w:r w:rsidRPr="00E513D3">
        <w:lastRenderedPageBreak/>
        <w:t>nicht von Dritten eine Erstattung erfolgt. Wird ein Fahrzeug der Gemeinde zur Anreise genutzt, werden keine Fahrtkosten erstattet.</w:t>
      </w:r>
    </w:p>
    <w:p w14:paraId="0621B983" w14:textId="5193AD44" w:rsidR="00E513D3" w:rsidRPr="00E513D3" w:rsidRDefault="00E513D3" w:rsidP="00E513D3">
      <w:r w:rsidRPr="00E513D3">
        <w:t xml:space="preserve">(4) Für Aus- und Fortbildungslehrgänge mit einer Dauer von mehr als zwei aufeinanderfolgenden Tagen werden der entstehende Verdienstausfall und die notwendigen Auslagen in tatsächlicher Höhe ersetzt (§ 16 Abs. 4 </w:t>
      </w:r>
      <w:proofErr w:type="spellStart"/>
      <w:r w:rsidRPr="00E513D3">
        <w:t>FwG</w:t>
      </w:r>
      <w:proofErr w:type="spellEnd"/>
      <w:r w:rsidRPr="00E513D3">
        <w:t xml:space="preserve">). Bei Vorliegen einer Freistellung nach § 15 Abs. 1 Satz 1 </w:t>
      </w:r>
      <w:proofErr w:type="spellStart"/>
      <w:r w:rsidRPr="00E513D3">
        <w:t>FwG</w:t>
      </w:r>
      <w:proofErr w:type="spellEnd"/>
      <w:r w:rsidRPr="00E513D3">
        <w:t xml:space="preserve"> kann der Angehörige der Gemeindefeuerwehr seinen Anspruch auf Verdienstausfall nach Satz 1 an seinen Arbeitgeber rechtsgeschäftlich abtreten. </w:t>
      </w:r>
    </w:p>
    <w:p w14:paraId="7FD1BBF7" w14:textId="32ECE1FD" w:rsidR="00E513D3" w:rsidRPr="00E513D3" w:rsidRDefault="00E513D3" w:rsidP="00E513D3">
      <w:r w:rsidRPr="00E513D3">
        <w:rPr>
          <w:i/>
          <w:iCs/>
        </w:rPr>
        <w:t>(</w:t>
      </w:r>
      <w:r w:rsidRPr="00E513D3">
        <w:t xml:space="preserve">5) Für die Teilnahme an Aus- und Fortbildungslehrgängen nach der VwV-Feuerwehrausbildung auf Standort und Kreisebene wird auf Antrag nach abgeschlossenem Lehrgang eine pauschale Aufwandsentschädigung gewährt: </w:t>
      </w:r>
    </w:p>
    <w:p w14:paraId="2C24E9F1" w14:textId="77777777" w:rsidR="00E513D3" w:rsidRPr="00E513D3" w:rsidRDefault="00E513D3" w:rsidP="00E513D3">
      <w:r w:rsidRPr="00E513D3">
        <w:t>Für Lehrgänge bis zu 20 Unterrichtsstunden</w:t>
      </w:r>
      <w:r w:rsidRPr="00E513D3">
        <w:tab/>
      </w:r>
      <w:r w:rsidRPr="00E513D3">
        <w:tab/>
      </w:r>
      <w:r w:rsidRPr="00E513D3">
        <w:tab/>
        <w:t xml:space="preserve">50,00 Euro; </w:t>
      </w:r>
    </w:p>
    <w:p w14:paraId="1F2F9C18" w14:textId="77777777" w:rsidR="00E513D3" w:rsidRPr="00E513D3" w:rsidRDefault="00E513D3" w:rsidP="00E513D3">
      <w:r w:rsidRPr="00E513D3">
        <w:t xml:space="preserve">für Lehrgänge von 21 bis zu 40 Unterrichtsstunden </w:t>
      </w:r>
      <w:r w:rsidRPr="00E513D3">
        <w:tab/>
      </w:r>
      <w:r w:rsidRPr="00E513D3">
        <w:tab/>
        <w:t xml:space="preserve">120,00 Euro; </w:t>
      </w:r>
    </w:p>
    <w:p w14:paraId="0083FA85" w14:textId="0C553B09" w:rsidR="00E513D3" w:rsidRPr="00E513D3" w:rsidRDefault="00E513D3" w:rsidP="00E513D3">
      <w:r w:rsidRPr="00E513D3">
        <w:t xml:space="preserve">für Lehrgänge von 41 bis zu 80 Unterrichtsstunden </w:t>
      </w:r>
      <w:r w:rsidRPr="00E513D3">
        <w:tab/>
      </w:r>
      <w:r w:rsidRPr="00E513D3">
        <w:tab/>
        <w:t xml:space="preserve">150,00 Euro; </w:t>
      </w:r>
    </w:p>
    <w:p w14:paraId="03925DFB" w14:textId="3CC67BAC" w:rsidR="00E513D3" w:rsidRPr="00ED484C" w:rsidRDefault="00E513D3" w:rsidP="00E513D3">
      <w:r w:rsidRPr="00E513D3">
        <w:t xml:space="preserve">für Lehrgänge über 80 Unterrichtsstunden </w:t>
      </w:r>
      <w:r w:rsidRPr="00E513D3">
        <w:tab/>
      </w:r>
      <w:r w:rsidRPr="00E513D3">
        <w:tab/>
      </w:r>
      <w:r w:rsidRPr="00E513D3">
        <w:tab/>
        <w:t>200,00 Euro.</w:t>
      </w:r>
    </w:p>
    <w:p w14:paraId="7386D2D8" w14:textId="77777777" w:rsidR="00ED484C" w:rsidRDefault="00ED484C" w:rsidP="00E513D3">
      <w:pPr>
        <w:rPr>
          <w:b/>
          <w:bCs/>
        </w:rPr>
      </w:pPr>
    </w:p>
    <w:p w14:paraId="5D9C324A" w14:textId="4E10BF47" w:rsidR="00E513D3" w:rsidRPr="00E513D3" w:rsidRDefault="00E513D3" w:rsidP="00E513D3">
      <w:pPr>
        <w:rPr>
          <w:b/>
          <w:bCs/>
        </w:rPr>
      </w:pPr>
      <w:r w:rsidRPr="00E513D3">
        <w:rPr>
          <w:b/>
          <w:bCs/>
        </w:rPr>
        <w:t xml:space="preserve">§ 3 Entschädigung für Brandsicherheitswachdienst </w:t>
      </w:r>
    </w:p>
    <w:p w14:paraId="4C422EF4" w14:textId="77777777" w:rsidR="00E513D3" w:rsidRPr="00E513D3" w:rsidRDefault="00E513D3" w:rsidP="00E513D3">
      <w:r w:rsidRPr="00E513D3">
        <w:t xml:space="preserve">Die ehrenamtlich tätigen Angehörigen der Gemeindefeuerwehr erhalten für die Durchführung der Brandsicherheitswache nach § 2 Abs. 2 Nummer 2 </w:t>
      </w:r>
      <w:proofErr w:type="spellStart"/>
      <w:r w:rsidRPr="00E513D3">
        <w:t>FwG</w:t>
      </w:r>
      <w:proofErr w:type="spellEnd"/>
      <w:r w:rsidRPr="00E513D3">
        <w:t xml:space="preserve"> auf Antrag ihre Auslagen und ihren Verdienstausfall als Aufwandsentschädigung nach einem einheitlichen Durchschnittssatz in Höhe von 15,00 Euro für jede volle Stunde ersetzt.</w:t>
      </w:r>
    </w:p>
    <w:p w14:paraId="1ED46A57" w14:textId="77777777" w:rsidR="00ED484C" w:rsidRDefault="00ED484C" w:rsidP="00E513D3">
      <w:pPr>
        <w:rPr>
          <w:b/>
          <w:bCs/>
        </w:rPr>
      </w:pPr>
    </w:p>
    <w:p w14:paraId="7313E425" w14:textId="16539052" w:rsidR="00E513D3" w:rsidRPr="00E513D3" w:rsidRDefault="00E513D3" w:rsidP="00E513D3">
      <w:r w:rsidRPr="00E513D3">
        <w:rPr>
          <w:b/>
          <w:bCs/>
        </w:rPr>
        <w:t xml:space="preserve">§ 4 Andere Wach- und Bereitschafts- sowie Sonderdienste </w:t>
      </w:r>
    </w:p>
    <w:p w14:paraId="5D24530E" w14:textId="77777777" w:rsidR="00E513D3" w:rsidRPr="00E513D3" w:rsidRDefault="00E513D3" w:rsidP="00E513D3">
      <w:r w:rsidRPr="00E513D3">
        <w:t>(1) Die ehrenamtlich tätigen Angehörigen der Gemeindefeuerwehr erhalten für angeordneten Wachdienst im Feuerwehrhaus auf Antrag ihre Auslagen und ihren Verdienstausfall als Aufwandsentschädigung nach einem einheitlichen Durchschnittssatz in Höhe von 15,00 Euro für jede volle Stunde ersetzt.</w:t>
      </w:r>
    </w:p>
    <w:p w14:paraId="6404E8D7" w14:textId="77777777" w:rsidR="00ED484C" w:rsidRDefault="00ED484C" w:rsidP="00E513D3">
      <w:pPr>
        <w:rPr>
          <w:b/>
          <w:bCs/>
        </w:rPr>
      </w:pPr>
    </w:p>
    <w:p w14:paraId="0254EFC7" w14:textId="56004932" w:rsidR="00E513D3" w:rsidRPr="00E513D3" w:rsidRDefault="00E513D3" w:rsidP="00E513D3">
      <w:pPr>
        <w:rPr>
          <w:b/>
          <w:bCs/>
        </w:rPr>
      </w:pPr>
      <w:r w:rsidRPr="00E513D3">
        <w:rPr>
          <w:b/>
          <w:bCs/>
        </w:rPr>
        <w:t xml:space="preserve">§ 5 Entschädigung für haushaltsführende Personen </w:t>
      </w:r>
    </w:p>
    <w:p w14:paraId="0F7F4524" w14:textId="77777777" w:rsidR="00E513D3" w:rsidRDefault="00E513D3" w:rsidP="00E513D3">
      <w:r w:rsidRPr="00E513D3">
        <w:t xml:space="preserve">Für Personen, die keinen Verdienst haben und den Haushalt führen (§ 16 Abs. 1 Satz 3 </w:t>
      </w:r>
      <w:proofErr w:type="spellStart"/>
      <w:r w:rsidRPr="00E513D3">
        <w:t>FwG</w:t>
      </w:r>
      <w:proofErr w:type="spellEnd"/>
      <w:r w:rsidRPr="00E513D3">
        <w:t>) sind die §§ 1 bis 4 mit der Maßgabe anzuwenden, dass als Verdienstausfall das entstandene Zeitversäumnis gilt. Bei Einsätzen sowie Aus- und Fortbildungsveranstaltungen mit einer Dauer von mehr als zwei aufeinanderfolgenden Tagen wird neben der Entschädigung für die notwendigen Auslagen als Verdienstausfall 15,00 Euro/ Stunde gewährt.</w:t>
      </w:r>
    </w:p>
    <w:p w14:paraId="6D042A62" w14:textId="77777777" w:rsidR="00ED484C" w:rsidRPr="00C631CC" w:rsidRDefault="00ED484C" w:rsidP="00E513D3">
      <w:pPr>
        <w:rPr>
          <w:b/>
          <w:bCs/>
        </w:rPr>
      </w:pPr>
    </w:p>
    <w:p w14:paraId="653FCF87" w14:textId="2B656C9A" w:rsidR="00E513D3" w:rsidRPr="00C631CC" w:rsidRDefault="00E513D3" w:rsidP="00E513D3">
      <w:pPr>
        <w:rPr>
          <w:b/>
          <w:bCs/>
        </w:rPr>
      </w:pPr>
      <w:r w:rsidRPr="00C631CC">
        <w:rPr>
          <w:b/>
          <w:bCs/>
        </w:rPr>
        <w:t xml:space="preserve">§ 6 Zusätzliche Entschädigung </w:t>
      </w:r>
    </w:p>
    <w:p w14:paraId="5C096793" w14:textId="77777777" w:rsidR="00E513D3" w:rsidRPr="00E513D3" w:rsidRDefault="00E513D3" w:rsidP="00E513D3">
      <w:r w:rsidRPr="00E513D3">
        <w:t xml:space="preserve">(1) Die nachfolgend genannten ehrenamtlich in der Aus- und Fortbildung tätigen Angehörigen der Gemeindefeuerwehr, die durch diese Tätigkeit über das übliche Maß hinaus Feuerwehrdienst leisten, erhalten eine zusätzliche Entschädigung im Sinne des § 16 Abs. 2 </w:t>
      </w:r>
      <w:proofErr w:type="spellStart"/>
      <w:r w:rsidRPr="00E513D3">
        <w:t>FwG</w:t>
      </w:r>
      <w:proofErr w:type="spellEnd"/>
      <w:r w:rsidRPr="00E513D3">
        <w:t xml:space="preserve"> als Aufwandsentschädigung für Übungsleiter: </w:t>
      </w:r>
    </w:p>
    <w:p w14:paraId="6FD76411" w14:textId="77777777" w:rsidR="00E513D3" w:rsidRPr="00E513D3" w:rsidRDefault="00E513D3" w:rsidP="00E513D3">
      <w:r w:rsidRPr="00E513D3">
        <w:lastRenderedPageBreak/>
        <w:t xml:space="preserve">Kommandant*in </w:t>
      </w:r>
      <w:r w:rsidRPr="00E513D3">
        <w:tab/>
      </w:r>
      <w:r w:rsidRPr="00E513D3">
        <w:tab/>
      </w:r>
      <w:r w:rsidRPr="00E513D3">
        <w:tab/>
      </w:r>
      <w:r w:rsidRPr="00E513D3">
        <w:tab/>
        <w:t xml:space="preserve">250,00 Euro / Jahr </w:t>
      </w:r>
    </w:p>
    <w:p w14:paraId="3526CF12" w14:textId="500E880C" w:rsidR="00E513D3" w:rsidRPr="00E513D3" w:rsidRDefault="00E513D3" w:rsidP="00E513D3">
      <w:proofErr w:type="spellStart"/>
      <w:r w:rsidRPr="00E513D3">
        <w:t>Stv</w:t>
      </w:r>
      <w:proofErr w:type="spellEnd"/>
      <w:r w:rsidRPr="00E513D3">
        <w:t>. Kommandant*in</w:t>
      </w:r>
      <w:r w:rsidRPr="00E513D3">
        <w:tab/>
      </w:r>
      <w:r w:rsidRPr="00E513D3">
        <w:tab/>
      </w:r>
      <w:r w:rsidRPr="00E513D3">
        <w:tab/>
      </w:r>
      <w:r>
        <w:tab/>
      </w:r>
      <w:r w:rsidRPr="00E513D3">
        <w:t>250,00 Euro / Jahr</w:t>
      </w:r>
    </w:p>
    <w:p w14:paraId="2CE2B8C9" w14:textId="77777777" w:rsidR="00E513D3" w:rsidRPr="00E513D3" w:rsidRDefault="00E513D3" w:rsidP="00E513D3">
      <w:r w:rsidRPr="00E513D3">
        <w:t>Jugendfeuerwehrwart*in</w:t>
      </w:r>
      <w:r w:rsidRPr="00E513D3">
        <w:tab/>
      </w:r>
      <w:r w:rsidRPr="00E513D3">
        <w:tab/>
      </w:r>
      <w:r w:rsidRPr="00E513D3">
        <w:tab/>
        <w:t>250,00 Euro / Jahr</w:t>
      </w:r>
    </w:p>
    <w:p w14:paraId="10D7C94B" w14:textId="77777777" w:rsidR="00E513D3" w:rsidRPr="00E513D3" w:rsidRDefault="00E513D3" w:rsidP="00E513D3">
      <w:r w:rsidRPr="00E513D3">
        <w:t xml:space="preserve">Zugführer*in </w:t>
      </w:r>
      <w:r w:rsidRPr="00E513D3">
        <w:tab/>
      </w:r>
      <w:r w:rsidRPr="00E513D3">
        <w:tab/>
      </w:r>
      <w:r w:rsidRPr="00E513D3">
        <w:tab/>
      </w:r>
      <w:r w:rsidRPr="00E513D3">
        <w:tab/>
      </w:r>
      <w:r w:rsidRPr="00E513D3">
        <w:tab/>
        <w:t>250,00 Euro / Jahr</w:t>
      </w:r>
    </w:p>
    <w:p w14:paraId="415206A8" w14:textId="77777777" w:rsidR="00E513D3" w:rsidRPr="00E513D3" w:rsidRDefault="00E513D3" w:rsidP="00E513D3">
      <w:r w:rsidRPr="00E513D3">
        <w:t>Atemschutzausbilder*in</w:t>
      </w:r>
      <w:r w:rsidRPr="00E513D3">
        <w:tab/>
      </w:r>
      <w:r w:rsidRPr="00E513D3">
        <w:tab/>
      </w:r>
      <w:r w:rsidRPr="00E513D3">
        <w:tab/>
        <w:t>250,00 Euro / Jahr</w:t>
      </w:r>
    </w:p>
    <w:p w14:paraId="02D62EA8" w14:textId="77777777" w:rsidR="00E513D3" w:rsidRPr="00E513D3" w:rsidRDefault="00E513D3" w:rsidP="00E513D3">
      <w:proofErr w:type="spellStart"/>
      <w:r w:rsidRPr="00E513D3">
        <w:t>Maschinistenausbilder</w:t>
      </w:r>
      <w:proofErr w:type="spellEnd"/>
      <w:r w:rsidRPr="00E513D3">
        <w:t>*in</w:t>
      </w:r>
      <w:r w:rsidRPr="00E513D3">
        <w:tab/>
      </w:r>
      <w:r w:rsidRPr="00E513D3">
        <w:tab/>
      </w:r>
      <w:r w:rsidRPr="00E513D3">
        <w:tab/>
        <w:t>250,00 Euro / Jahr</w:t>
      </w:r>
    </w:p>
    <w:p w14:paraId="6DC88B6A" w14:textId="77777777" w:rsidR="00E513D3" w:rsidRPr="00E513D3" w:rsidRDefault="00E513D3" w:rsidP="00E513D3">
      <w:r w:rsidRPr="00E513D3">
        <w:t>(2) Feuerwehrkommandant*in und der/die stellvertretende Feuerwehrkommandant*in erhalten bei gleichzeitiger Ausübung von mehreren Funktionen nach Absatz 1 nur die Entschädigung für das Amt als Feuerwehrkommandant*in bzw. Stellvertreter*in.</w:t>
      </w:r>
    </w:p>
    <w:p w14:paraId="41995E0B" w14:textId="77777777" w:rsidR="00E513D3" w:rsidRPr="00E513D3" w:rsidRDefault="00E513D3" w:rsidP="00E513D3">
      <w:r w:rsidRPr="00E513D3">
        <w:t xml:space="preserve">(3) Die nachfolgend genannten ehrenamtlich tätigen Angehörigen der Gemeindefeuerwehr, die durch andere Tätigkeiten als in der Aus- und Fortbildung über das übliche Maß hinaus Feuerwehrdienst leisten, erhalten neben der Entschädigung nach Absatz 1 eine zusätzliche Entschädigung im Sinne des § 16 Abs. 2 </w:t>
      </w:r>
      <w:proofErr w:type="spellStart"/>
      <w:r w:rsidRPr="00E513D3">
        <w:t>FwG</w:t>
      </w:r>
      <w:proofErr w:type="spellEnd"/>
      <w:r w:rsidRPr="00E513D3">
        <w:t xml:space="preserve"> als Aufwandsentschädigung:</w:t>
      </w:r>
    </w:p>
    <w:p w14:paraId="33B99234" w14:textId="77777777" w:rsidR="00E513D3" w:rsidRPr="00E513D3" w:rsidRDefault="00E513D3" w:rsidP="00E513D3">
      <w:r w:rsidRPr="00E513D3">
        <w:t xml:space="preserve">Kommandant*in </w:t>
      </w:r>
      <w:r w:rsidRPr="00E513D3">
        <w:tab/>
      </w:r>
      <w:r w:rsidRPr="00E513D3">
        <w:tab/>
      </w:r>
      <w:r w:rsidRPr="00E513D3">
        <w:tab/>
      </w:r>
      <w:r w:rsidRPr="00E513D3">
        <w:tab/>
        <w:t xml:space="preserve">1250,00 Euro / Jahr </w:t>
      </w:r>
    </w:p>
    <w:p w14:paraId="712AB64B" w14:textId="5886025C" w:rsidR="00E513D3" w:rsidRPr="00E513D3" w:rsidRDefault="00E513D3" w:rsidP="00E513D3">
      <w:proofErr w:type="spellStart"/>
      <w:r w:rsidRPr="00E513D3">
        <w:t>Stv</w:t>
      </w:r>
      <w:proofErr w:type="spellEnd"/>
      <w:r w:rsidRPr="00E513D3">
        <w:t>. Kommandant*in</w:t>
      </w:r>
      <w:r w:rsidRPr="00E513D3">
        <w:tab/>
      </w:r>
      <w:r w:rsidRPr="00E513D3">
        <w:tab/>
      </w:r>
      <w:r w:rsidRPr="00E513D3">
        <w:tab/>
      </w:r>
      <w:r>
        <w:tab/>
      </w:r>
      <w:r w:rsidRPr="00E513D3">
        <w:t>250,00 Euro / Jahr</w:t>
      </w:r>
    </w:p>
    <w:p w14:paraId="0EA0608C" w14:textId="281560A2" w:rsidR="00E513D3" w:rsidRPr="00E513D3" w:rsidRDefault="00E513D3" w:rsidP="00E513D3">
      <w:r w:rsidRPr="00E513D3">
        <w:t>Schriftführer*in</w:t>
      </w:r>
      <w:r w:rsidRPr="00E513D3">
        <w:tab/>
      </w:r>
      <w:r w:rsidRPr="00E513D3">
        <w:tab/>
      </w:r>
      <w:r w:rsidRPr="00E513D3">
        <w:tab/>
      </w:r>
      <w:r w:rsidRPr="00E513D3">
        <w:tab/>
      </w:r>
      <w:r>
        <w:tab/>
      </w:r>
      <w:r w:rsidRPr="00E513D3">
        <w:t>300,00 Euro / Jahr</w:t>
      </w:r>
    </w:p>
    <w:p w14:paraId="39A493BB" w14:textId="77777777" w:rsidR="00E513D3" w:rsidRPr="00E513D3" w:rsidRDefault="00E513D3" w:rsidP="00E513D3">
      <w:r w:rsidRPr="00E513D3">
        <w:t>Kassenverwalter*in</w:t>
      </w:r>
      <w:r w:rsidRPr="00E513D3">
        <w:tab/>
      </w:r>
      <w:r w:rsidRPr="00E513D3">
        <w:tab/>
      </w:r>
      <w:r w:rsidRPr="00E513D3">
        <w:tab/>
      </w:r>
      <w:r w:rsidRPr="00E513D3">
        <w:tab/>
        <w:t>300,00 Euro / Jahr</w:t>
      </w:r>
    </w:p>
    <w:p w14:paraId="79C44199" w14:textId="5728FF31" w:rsidR="00E513D3" w:rsidRPr="00E513D3" w:rsidRDefault="00E513D3" w:rsidP="00E513D3">
      <w:r w:rsidRPr="00E513D3">
        <w:t>EDV- und Digitalfunk-Beauftragte/r</w:t>
      </w:r>
      <w:r w:rsidRPr="00E513D3">
        <w:tab/>
      </w:r>
      <w:r>
        <w:tab/>
      </w:r>
      <w:r w:rsidRPr="00E513D3">
        <w:t>300,00 Euro / Jahr</w:t>
      </w:r>
    </w:p>
    <w:p w14:paraId="4BEFC1F4" w14:textId="4A2442D2" w:rsidR="00E513D3" w:rsidRDefault="00E513D3" w:rsidP="00E513D3">
      <w:r w:rsidRPr="00E513D3">
        <w:t>Kleiderwart*in</w:t>
      </w:r>
      <w:r w:rsidRPr="00E513D3">
        <w:tab/>
      </w:r>
      <w:r w:rsidRPr="00E513D3">
        <w:tab/>
      </w:r>
      <w:r w:rsidRPr="00E513D3">
        <w:tab/>
      </w:r>
      <w:r w:rsidRPr="00E513D3">
        <w:tab/>
      </w:r>
      <w:r>
        <w:tab/>
      </w:r>
      <w:r w:rsidRPr="00E513D3">
        <w:t>300,00 Euro / Jahr</w:t>
      </w:r>
    </w:p>
    <w:p w14:paraId="0986BA08" w14:textId="00C9DBDB" w:rsidR="00767030" w:rsidRPr="00E513D3" w:rsidRDefault="00767030" w:rsidP="00E513D3">
      <w:r>
        <w:t>Ausbilder für Ersthelfer</w:t>
      </w:r>
      <w:r>
        <w:tab/>
      </w:r>
      <w:r>
        <w:tab/>
      </w:r>
      <w:r>
        <w:tab/>
      </w:r>
      <w:r>
        <w:tab/>
        <w:t>300,00 Euro / Jahr</w:t>
      </w:r>
    </w:p>
    <w:p w14:paraId="47F08F6C" w14:textId="77777777" w:rsidR="00E513D3" w:rsidRPr="00E513D3" w:rsidRDefault="00E513D3" w:rsidP="00E513D3">
      <w:r w:rsidRPr="00E513D3">
        <w:t>(4) Ehrenamtlich tätige Angehörige der Gemeindefeuerwehr die vom Kommandanten als Geräteverwalter*in eingesetzt sind, erhalten eine Aufwandsentschädigung nach einem einheitlichen Durchschnittssatz. Dieser beträgt für jede volle Stunde 10,00 Euro. Angefangene Stunden werden auf die halbe Stunde aufgerundet.</w:t>
      </w:r>
    </w:p>
    <w:p w14:paraId="72BAFDA5" w14:textId="2E714301" w:rsidR="00E513D3" w:rsidRPr="00E513D3" w:rsidRDefault="00E513D3" w:rsidP="00E513D3">
      <w:r w:rsidRPr="00E513D3">
        <w:t xml:space="preserve">(5) Absatz </w:t>
      </w:r>
      <w:r>
        <w:t>4</w:t>
      </w:r>
      <w:r w:rsidRPr="00E513D3">
        <w:t xml:space="preserve"> gilt für Erfüllungsgehilfen der Gerätewarte (Helfer) analog, sofern sie Angehörige der Gemeindefeuerwehr sind. </w:t>
      </w:r>
    </w:p>
    <w:p w14:paraId="0D1D0FF8" w14:textId="77777777" w:rsidR="00ED484C" w:rsidRDefault="00ED484C" w:rsidP="00E513D3">
      <w:pPr>
        <w:rPr>
          <w:b/>
          <w:bCs/>
        </w:rPr>
      </w:pPr>
    </w:p>
    <w:p w14:paraId="4E7B3EB4" w14:textId="53DAD4A8" w:rsidR="00E513D3" w:rsidRPr="00E513D3" w:rsidRDefault="00E513D3" w:rsidP="00E513D3">
      <w:pPr>
        <w:rPr>
          <w:b/>
          <w:bCs/>
        </w:rPr>
      </w:pPr>
      <w:r w:rsidRPr="00E513D3">
        <w:rPr>
          <w:b/>
          <w:bCs/>
        </w:rPr>
        <w:t xml:space="preserve">§ 7 Antrag </w:t>
      </w:r>
    </w:p>
    <w:p w14:paraId="6921551B" w14:textId="77777777" w:rsidR="00E513D3" w:rsidRPr="00E513D3" w:rsidRDefault="00E513D3" w:rsidP="00E513D3">
      <w:r w:rsidRPr="00E513D3">
        <w:t>(1) Als Anträge im Sinne des § 1 Abs. 1, § 2 Abs. 1,4 und 5, der § 3 bis 5 sowie des § 6 Abs. 6 gelten die durch den jeweiligen Angehörigen der Gemeindefeuerwehr eingereichten und unterzeichneten Nachweise über die Teilnahme an Einsätzen, Lehrgängen, Wach-, Bereitschafts- und Sonderdiensten, Sitzungen und dergleichen.</w:t>
      </w:r>
    </w:p>
    <w:p w14:paraId="3ECAE538" w14:textId="77777777" w:rsidR="00E513D3" w:rsidRPr="00E513D3" w:rsidRDefault="00E513D3" w:rsidP="00E513D3">
      <w:r w:rsidRPr="00E513D3">
        <w:t>(2) Den Anträgen im Sinne der § 1 Abs. 5 Satz 2, § 2 Abs. 4 Satz 2 sind Nachweise beizufügen, die den Verdienstausfall und die Auslagen dem Grunde und der Höhe nach belegen.</w:t>
      </w:r>
    </w:p>
    <w:p w14:paraId="54BDD987" w14:textId="17DC52AE" w:rsidR="00ED484C" w:rsidRDefault="00ED484C" w:rsidP="00E513D3">
      <w:pPr>
        <w:rPr>
          <w:b/>
          <w:bCs/>
        </w:rPr>
      </w:pPr>
      <w:r>
        <w:rPr>
          <w:b/>
          <w:bCs/>
        </w:rPr>
        <w:br w:type="page"/>
      </w:r>
    </w:p>
    <w:p w14:paraId="7A5C9135" w14:textId="77777777" w:rsidR="00ED484C" w:rsidRDefault="00ED484C" w:rsidP="00E513D3">
      <w:pPr>
        <w:rPr>
          <w:b/>
          <w:bCs/>
        </w:rPr>
      </w:pPr>
    </w:p>
    <w:p w14:paraId="55B4E7F1" w14:textId="2EFA55E4" w:rsidR="00E513D3" w:rsidRPr="00E513D3" w:rsidRDefault="00E513D3" w:rsidP="00E513D3">
      <w:r w:rsidRPr="00E513D3">
        <w:rPr>
          <w:b/>
          <w:bCs/>
        </w:rPr>
        <w:t xml:space="preserve">§ 8 Freiwilligkeitsleistungen </w:t>
      </w:r>
    </w:p>
    <w:p w14:paraId="5FA479CB" w14:textId="1832F75F" w:rsidR="00E513D3" w:rsidRDefault="00E513D3" w:rsidP="00E513D3">
      <w:r w:rsidRPr="00E513D3">
        <w:t xml:space="preserve">Die Gemeinde hat die Möglichkeit, den ehrenamtlich tätigen Angehörigen der Gemeindefeuerwehr finanzielle Unterstützung, insbesondere zur Erholung, Aufrechterhaltung und Wiederherstellung ihrer persönlichen Leistungsfähigkeit zu gewähren (vgl. § 16 Abs. 7 </w:t>
      </w:r>
      <w:proofErr w:type="spellStart"/>
      <w:r w:rsidRPr="00E513D3">
        <w:t>FwG</w:t>
      </w:r>
      <w:proofErr w:type="spellEnd"/>
      <w:r w:rsidRPr="00E513D3">
        <w:t>).</w:t>
      </w:r>
    </w:p>
    <w:p w14:paraId="7A831CD8" w14:textId="77777777" w:rsidR="00ED484C" w:rsidRDefault="00ED484C" w:rsidP="00E513D3">
      <w:pPr>
        <w:rPr>
          <w:b/>
          <w:bCs/>
        </w:rPr>
      </w:pPr>
    </w:p>
    <w:p w14:paraId="49AF4991" w14:textId="124EF7BF" w:rsidR="00E513D3" w:rsidRPr="00E513D3" w:rsidRDefault="00E513D3" w:rsidP="00E513D3">
      <w:r w:rsidRPr="00E513D3">
        <w:rPr>
          <w:b/>
          <w:bCs/>
        </w:rPr>
        <w:t>§ 9 Inkrafttreten</w:t>
      </w:r>
    </w:p>
    <w:p w14:paraId="64A6298C" w14:textId="5EE3D8EC" w:rsidR="00E513D3" w:rsidRPr="00E513D3" w:rsidRDefault="00E513D3" w:rsidP="00E513D3">
      <w:r w:rsidRPr="00E513D3">
        <w:t>Die Neufassung der Satzung über die Entschädigung der ehrenamtlich tätigen Angehörigen der Freiwilligen Feuerwehr Ingersheim – Feuerwehrentschädigungssatzung (FWES) tritt zum 01.01.2026 in Kraft.</w:t>
      </w:r>
      <w:r>
        <w:t xml:space="preserve"> Die 2. Satzung zur Änderung der Satzung über die Entschädigung </w:t>
      </w:r>
      <w:r w:rsidR="00295B10">
        <w:t>der ehrenamtlich tätigen Angehörigen der Freiwilligen Feuerwehr Ingersheim vom 10.05.2022 und damit verbunden die Satzung über die Entschädigung der ehrenamtlich tätigen Angehörigen der Freiwilligen Feuerwehr Ingersheim vom 22.06.2021 tritt an diesem Tag außer Kraft.</w:t>
      </w:r>
    </w:p>
    <w:p w14:paraId="5594D2F3" w14:textId="1EE5ABBC" w:rsidR="00E513D3" w:rsidRDefault="00E513D3" w:rsidP="00E513D3">
      <w:r w:rsidRPr="00E513D3">
        <w:t>Ingersheim,</w:t>
      </w:r>
      <w:r>
        <w:t xml:space="preserve"> 16.12.2025</w:t>
      </w:r>
    </w:p>
    <w:p w14:paraId="20A2C17D" w14:textId="77777777" w:rsidR="00E513D3" w:rsidRPr="00E513D3" w:rsidRDefault="00E513D3" w:rsidP="00E513D3"/>
    <w:p w14:paraId="6B445A09" w14:textId="4E15FF81" w:rsidR="00E513D3" w:rsidRDefault="00E513D3" w:rsidP="00E513D3">
      <w:pPr>
        <w:spacing w:after="0"/>
      </w:pPr>
      <w:r>
        <w:t>gez. Simone Lehnert</w:t>
      </w:r>
    </w:p>
    <w:p w14:paraId="496D8E1E" w14:textId="5AAAF34B" w:rsidR="00E513D3" w:rsidRPr="00E513D3" w:rsidRDefault="00E513D3" w:rsidP="00E513D3">
      <w:pPr>
        <w:spacing w:after="0"/>
      </w:pPr>
      <w:r w:rsidRPr="00E513D3">
        <w:t>Bürgermeisterin</w:t>
      </w:r>
    </w:p>
    <w:p w14:paraId="7963CD86" w14:textId="77777777" w:rsidR="00E513D3" w:rsidRDefault="00E513D3" w:rsidP="00E513D3"/>
    <w:p w14:paraId="769C716A" w14:textId="77777777" w:rsidR="00295B10" w:rsidRPr="00295B10" w:rsidRDefault="00295B10" w:rsidP="00295B10">
      <w:pPr>
        <w:spacing w:after="0"/>
        <w:rPr>
          <w:sz w:val="20"/>
          <w:szCs w:val="20"/>
        </w:rPr>
      </w:pPr>
      <w:r w:rsidRPr="00295B10">
        <w:rPr>
          <w:b/>
          <w:bCs/>
          <w:i/>
          <w:iCs/>
          <w:sz w:val="20"/>
          <w:szCs w:val="20"/>
        </w:rPr>
        <w:t xml:space="preserve">Hinweis nach § 4 Abs. 4 GemO: </w:t>
      </w:r>
    </w:p>
    <w:p w14:paraId="6AB7EAD6" w14:textId="77777777" w:rsidR="00295B10" w:rsidRPr="00295B10" w:rsidRDefault="00295B10" w:rsidP="00295B10">
      <w:pPr>
        <w:spacing w:after="0"/>
        <w:rPr>
          <w:sz w:val="20"/>
          <w:szCs w:val="20"/>
        </w:rPr>
      </w:pPr>
      <w:r w:rsidRPr="00295B10">
        <w:rPr>
          <w:i/>
          <w:iCs/>
          <w:sz w:val="20"/>
          <w:szCs w:val="20"/>
        </w:rPr>
        <w:t>Eine etwaige Verletzung von Verfahrens- oder Formvorschriften der Gemeindeordnung für Baden-Württemberg (GemO) oder aufgrund der GemO erlassenen Verfahrensvorschriften beim Zustandekommen dieser Satzung wird nach § 4 Abs. 4 GemO unbeachtlich, wenn sie nicht schriftlich innerhalb eines Jahres seit der Bekanntmachung dieser Satzung gegenüber der Gemeinde geltend gemacht worden ist; der Sachverhalt, der die Verletzung begründen soll, ist zu bezeichnen. Dies gilt nicht, wenn die Vorschriften über die Öffentlichkeit der Satzung, die Genehmigung oder Bekanntmachung der Satzung verletzt worden sind.</w:t>
      </w:r>
    </w:p>
    <w:p w14:paraId="047DBCF2" w14:textId="77777777" w:rsidR="00295B10" w:rsidRPr="00E513D3" w:rsidRDefault="00295B10" w:rsidP="00E513D3"/>
    <w:p w14:paraId="5FD8CD9E" w14:textId="77777777" w:rsidR="00E513D3" w:rsidRPr="00E513D3" w:rsidRDefault="00E513D3" w:rsidP="00E513D3"/>
    <w:p w14:paraId="05A277D1" w14:textId="77777777" w:rsidR="00E513D3" w:rsidRPr="00E513D3" w:rsidRDefault="00E513D3" w:rsidP="00E513D3"/>
    <w:p w14:paraId="778CC940" w14:textId="77777777" w:rsidR="00E513D3" w:rsidRDefault="00E513D3"/>
    <w:sectPr w:rsidR="00E513D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ED2"/>
    <w:rsid w:val="0012096E"/>
    <w:rsid w:val="0015100E"/>
    <w:rsid w:val="002722D2"/>
    <w:rsid w:val="00295B10"/>
    <w:rsid w:val="002E517E"/>
    <w:rsid w:val="00401FA3"/>
    <w:rsid w:val="0042274B"/>
    <w:rsid w:val="004346F2"/>
    <w:rsid w:val="0048001A"/>
    <w:rsid w:val="004A76CA"/>
    <w:rsid w:val="004D1057"/>
    <w:rsid w:val="00547E27"/>
    <w:rsid w:val="00593ED2"/>
    <w:rsid w:val="00610AD3"/>
    <w:rsid w:val="00690FC5"/>
    <w:rsid w:val="006A38F3"/>
    <w:rsid w:val="00767030"/>
    <w:rsid w:val="008369B4"/>
    <w:rsid w:val="00874EEF"/>
    <w:rsid w:val="00970E66"/>
    <w:rsid w:val="009F207B"/>
    <w:rsid w:val="00AD0F3A"/>
    <w:rsid w:val="00B85329"/>
    <w:rsid w:val="00B87F10"/>
    <w:rsid w:val="00BA758D"/>
    <w:rsid w:val="00BB7A2B"/>
    <w:rsid w:val="00BF3272"/>
    <w:rsid w:val="00C20376"/>
    <w:rsid w:val="00C3704A"/>
    <w:rsid w:val="00C631CC"/>
    <w:rsid w:val="00D4553C"/>
    <w:rsid w:val="00E3603F"/>
    <w:rsid w:val="00E513D3"/>
    <w:rsid w:val="00E73D9C"/>
    <w:rsid w:val="00ED484C"/>
    <w:rsid w:val="00F521F2"/>
    <w:rsid w:val="00F743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976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D105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D1057"/>
  </w:style>
  <w:style w:type="paragraph" w:styleId="Fuzeile">
    <w:name w:val="footer"/>
    <w:basedOn w:val="Standard"/>
    <w:link w:val="FuzeileZchn"/>
    <w:uiPriority w:val="99"/>
    <w:unhideWhenUsed/>
    <w:rsid w:val="004D105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D1057"/>
  </w:style>
  <w:style w:type="paragraph" w:styleId="Kommentartext">
    <w:name w:val="annotation text"/>
    <w:basedOn w:val="Standard"/>
    <w:link w:val="KommentartextZchn"/>
    <w:uiPriority w:val="99"/>
    <w:semiHidden/>
    <w:unhideWhenUsed/>
    <w:rsid w:val="00E513D3"/>
    <w:pPr>
      <w:spacing w:line="240" w:lineRule="auto"/>
    </w:pPr>
    <w:rPr>
      <w:kern w:val="2"/>
      <w:sz w:val="20"/>
      <w:szCs w:val="20"/>
      <w14:ligatures w14:val="standardContextual"/>
    </w:rPr>
  </w:style>
  <w:style w:type="character" w:customStyle="1" w:styleId="KommentartextZchn">
    <w:name w:val="Kommentartext Zchn"/>
    <w:basedOn w:val="Absatz-Standardschriftart"/>
    <w:link w:val="Kommentartext"/>
    <w:uiPriority w:val="99"/>
    <w:semiHidden/>
    <w:rsid w:val="00E513D3"/>
    <w:rPr>
      <w:kern w:val="2"/>
      <w:sz w:val="20"/>
      <w:szCs w:val="20"/>
      <w14:ligatures w14:val="standardContextual"/>
    </w:rPr>
  </w:style>
  <w:style w:type="character" w:styleId="Kommentarzeichen">
    <w:name w:val="annotation reference"/>
    <w:basedOn w:val="Absatz-Standardschriftart"/>
    <w:uiPriority w:val="99"/>
    <w:semiHidden/>
    <w:unhideWhenUsed/>
    <w:rsid w:val="00E513D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095144">
      <w:bodyDiv w:val="1"/>
      <w:marLeft w:val="0"/>
      <w:marRight w:val="0"/>
      <w:marTop w:val="0"/>
      <w:marBottom w:val="0"/>
      <w:divBdr>
        <w:top w:val="none" w:sz="0" w:space="0" w:color="auto"/>
        <w:left w:val="none" w:sz="0" w:space="0" w:color="auto"/>
        <w:bottom w:val="none" w:sz="0" w:space="0" w:color="auto"/>
        <w:right w:val="none" w:sz="0" w:space="0" w:color="auto"/>
      </w:divBdr>
    </w:div>
    <w:div w:id="530340304">
      <w:bodyDiv w:val="1"/>
      <w:marLeft w:val="0"/>
      <w:marRight w:val="0"/>
      <w:marTop w:val="0"/>
      <w:marBottom w:val="0"/>
      <w:divBdr>
        <w:top w:val="none" w:sz="0" w:space="0" w:color="auto"/>
        <w:left w:val="none" w:sz="0" w:space="0" w:color="auto"/>
        <w:bottom w:val="none" w:sz="0" w:space="0" w:color="auto"/>
        <w:right w:val="none" w:sz="0" w:space="0" w:color="auto"/>
      </w:divBdr>
    </w:div>
    <w:div w:id="621883997">
      <w:bodyDiv w:val="1"/>
      <w:marLeft w:val="0"/>
      <w:marRight w:val="0"/>
      <w:marTop w:val="0"/>
      <w:marBottom w:val="0"/>
      <w:divBdr>
        <w:top w:val="none" w:sz="0" w:space="0" w:color="auto"/>
        <w:left w:val="none" w:sz="0" w:space="0" w:color="auto"/>
        <w:bottom w:val="none" w:sz="0" w:space="0" w:color="auto"/>
        <w:right w:val="none" w:sz="0" w:space="0" w:color="auto"/>
      </w:divBdr>
    </w:div>
    <w:div w:id="702900595">
      <w:bodyDiv w:val="1"/>
      <w:marLeft w:val="0"/>
      <w:marRight w:val="0"/>
      <w:marTop w:val="0"/>
      <w:marBottom w:val="0"/>
      <w:divBdr>
        <w:top w:val="none" w:sz="0" w:space="0" w:color="auto"/>
        <w:left w:val="none" w:sz="0" w:space="0" w:color="auto"/>
        <w:bottom w:val="none" w:sz="0" w:space="0" w:color="auto"/>
        <w:right w:val="none" w:sz="0" w:space="0" w:color="auto"/>
      </w:divBdr>
    </w:div>
    <w:div w:id="849030586">
      <w:bodyDiv w:val="1"/>
      <w:marLeft w:val="0"/>
      <w:marRight w:val="0"/>
      <w:marTop w:val="0"/>
      <w:marBottom w:val="0"/>
      <w:divBdr>
        <w:top w:val="none" w:sz="0" w:space="0" w:color="auto"/>
        <w:left w:val="none" w:sz="0" w:space="0" w:color="auto"/>
        <w:bottom w:val="none" w:sz="0" w:space="0" w:color="auto"/>
        <w:right w:val="none" w:sz="0" w:space="0" w:color="auto"/>
      </w:divBdr>
    </w:div>
    <w:div w:id="878124508">
      <w:bodyDiv w:val="1"/>
      <w:marLeft w:val="0"/>
      <w:marRight w:val="0"/>
      <w:marTop w:val="0"/>
      <w:marBottom w:val="0"/>
      <w:divBdr>
        <w:top w:val="none" w:sz="0" w:space="0" w:color="auto"/>
        <w:left w:val="none" w:sz="0" w:space="0" w:color="auto"/>
        <w:bottom w:val="none" w:sz="0" w:space="0" w:color="auto"/>
        <w:right w:val="none" w:sz="0" w:space="0" w:color="auto"/>
      </w:divBdr>
    </w:div>
    <w:div w:id="880364336">
      <w:bodyDiv w:val="1"/>
      <w:marLeft w:val="0"/>
      <w:marRight w:val="0"/>
      <w:marTop w:val="0"/>
      <w:marBottom w:val="0"/>
      <w:divBdr>
        <w:top w:val="none" w:sz="0" w:space="0" w:color="auto"/>
        <w:left w:val="none" w:sz="0" w:space="0" w:color="auto"/>
        <w:bottom w:val="none" w:sz="0" w:space="0" w:color="auto"/>
        <w:right w:val="none" w:sz="0" w:space="0" w:color="auto"/>
      </w:divBdr>
    </w:div>
    <w:div w:id="888033265">
      <w:bodyDiv w:val="1"/>
      <w:marLeft w:val="0"/>
      <w:marRight w:val="0"/>
      <w:marTop w:val="0"/>
      <w:marBottom w:val="0"/>
      <w:divBdr>
        <w:top w:val="none" w:sz="0" w:space="0" w:color="auto"/>
        <w:left w:val="none" w:sz="0" w:space="0" w:color="auto"/>
        <w:bottom w:val="none" w:sz="0" w:space="0" w:color="auto"/>
        <w:right w:val="none" w:sz="0" w:space="0" w:color="auto"/>
      </w:divBdr>
    </w:div>
    <w:div w:id="1073626422">
      <w:bodyDiv w:val="1"/>
      <w:marLeft w:val="0"/>
      <w:marRight w:val="0"/>
      <w:marTop w:val="0"/>
      <w:marBottom w:val="0"/>
      <w:divBdr>
        <w:top w:val="none" w:sz="0" w:space="0" w:color="auto"/>
        <w:left w:val="none" w:sz="0" w:space="0" w:color="auto"/>
        <w:bottom w:val="none" w:sz="0" w:space="0" w:color="auto"/>
        <w:right w:val="none" w:sz="0" w:space="0" w:color="auto"/>
      </w:divBdr>
    </w:div>
    <w:div w:id="1152528735">
      <w:bodyDiv w:val="1"/>
      <w:marLeft w:val="0"/>
      <w:marRight w:val="0"/>
      <w:marTop w:val="0"/>
      <w:marBottom w:val="0"/>
      <w:divBdr>
        <w:top w:val="none" w:sz="0" w:space="0" w:color="auto"/>
        <w:left w:val="none" w:sz="0" w:space="0" w:color="auto"/>
        <w:bottom w:val="none" w:sz="0" w:space="0" w:color="auto"/>
        <w:right w:val="none" w:sz="0" w:space="0" w:color="auto"/>
      </w:divBdr>
    </w:div>
    <w:div w:id="1161040827">
      <w:bodyDiv w:val="1"/>
      <w:marLeft w:val="0"/>
      <w:marRight w:val="0"/>
      <w:marTop w:val="0"/>
      <w:marBottom w:val="0"/>
      <w:divBdr>
        <w:top w:val="none" w:sz="0" w:space="0" w:color="auto"/>
        <w:left w:val="none" w:sz="0" w:space="0" w:color="auto"/>
        <w:bottom w:val="none" w:sz="0" w:space="0" w:color="auto"/>
        <w:right w:val="none" w:sz="0" w:space="0" w:color="auto"/>
      </w:divBdr>
    </w:div>
    <w:div w:id="1332291599">
      <w:bodyDiv w:val="1"/>
      <w:marLeft w:val="0"/>
      <w:marRight w:val="0"/>
      <w:marTop w:val="0"/>
      <w:marBottom w:val="0"/>
      <w:divBdr>
        <w:top w:val="none" w:sz="0" w:space="0" w:color="auto"/>
        <w:left w:val="none" w:sz="0" w:space="0" w:color="auto"/>
        <w:bottom w:val="none" w:sz="0" w:space="0" w:color="auto"/>
        <w:right w:val="none" w:sz="0" w:space="0" w:color="auto"/>
      </w:divBdr>
    </w:div>
    <w:div w:id="1430277465">
      <w:bodyDiv w:val="1"/>
      <w:marLeft w:val="0"/>
      <w:marRight w:val="0"/>
      <w:marTop w:val="0"/>
      <w:marBottom w:val="0"/>
      <w:divBdr>
        <w:top w:val="none" w:sz="0" w:space="0" w:color="auto"/>
        <w:left w:val="none" w:sz="0" w:space="0" w:color="auto"/>
        <w:bottom w:val="none" w:sz="0" w:space="0" w:color="auto"/>
        <w:right w:val="none" w:sz="0" w:space="0" w:color="auto"/>
      </w:divBdr>
    </w:div>
    <w:div w:id="1522741116">
      <w:bodyDiv w:val="1"/>
      <w:marLeft w:val="0"/>
      <w:marRight w:val="0"/>
      <w:marTop w:val="0"/>
      <w:marBottom w:val="0"/>
      <w:divBdr>
        <w:top w:val="none" w:sz="0" w:space="0" w:color="auto"/>
        <w:left w:val="none" w:sz="0" w:space="0" w:color="auto"/>
        <w:bottom w:val="none" w:sz="0" w:space="0" w:color="auto"/>
        <w:right w:val="none" w:sz="0" w:space="0" w:color="auto"/>
      </w:divBdr>
    </w:div>
    <w:div w:id="1606500892">
      <w:bodyDiv w:val="1"/>
      <w:marLeft w:val="0"/>
      <w:marRight w:val="0"/>
      <w:marTop w:val="0"/>
      <w:marBottom w:val="0"/>
      <w:divBdr>
        <w:top w:val="none" w:sz="0" w:space="0" w:color="auto"/>
        <w:left w:val="none" w:sz="0" w:space="0" w:color="auto"/>
        <w:bottom w:val="none" w:sz="0" w:space="0" w:color="auto"/>
        <w:right w:val="none" w:sz="0" w:space="0" w:color="auto"/>
      </w:divBdr>
    </w:div>
    <w:div w:id="1640572337">
      <w:bodyDiv w:val="1"/>
      <w:marLeft w:val="0"/>
      <w:marRight w:val="0"/>
      <w:marTop w:val="0"/>
      <w:marBottom w:val="0"/>
      <w:divBdr>
        <w:top w:val="none" w:sz="0" w:space="0" w:color="auto"/>
        <w:left w:val="none" w:sz="0" w:space="0" w:color="auto"/>
        <w:bottom w:val="none" w:sz="0" w:space="0" w:color="auto"/>
        <w:right w:val="none" w:sz="0" w:space="0" w:color="auto"/>
      </w:divBdr>
    </w:div>
    <w:div w:id="1705207583">
      <w:bodyDiv w:val="1"/>
      <w:marLeft w:val="0"/>
      <w:marRight w:val="0"/>
      <w:marTop w:val="0"/>
      <w:marBottom w:val="0"/>
      <w:divBdr>
        <w:top w:val="none" w:sz="0" w:space="0" w:color="auto"/>
        <w:left w:val="none" w:sz="0" w:space="0" w:color="auto"/>
        <w:bottom w:val="none" w:sz="0" w:space="0" w:color="auto"/>
        <w:right w:val="none" w:sz="0" w:space="0" w:color="auto"/>
      </w:divBdr>
    </w:div>
    <w:div w:id="1793670448">
      <w:bodyDiv w:val="1"/>
      <w:marLeft w:val="0"/>
      <w:marRight w:val="0"/>
      <w:marTop w:val="0"/>
      <w:marBottom w:val="0"/>
      <w:divBdr>
        <w:top w:val="none" w:sz="0" w:space="0" w:color="auto"/>
        <w:left w:val="none" w:sz="0" w:space="0" w:color="auto"/>
        <w:bottom w:val="none" w:sz="0" w:space="0" w:color="auto"/>
        <w:right w:val="none" w:sz="0" w:space="0" w:color="auto"/>
      </w:divBdr>
    </w:div>
    <w:div w:id="1906917040">
      <w:bodyDiv w:val="1"/>
      <w:marLeft w:val="0"/>
      <w:marRight w:val="0"/>
      <w:marTop w:val="0"/>
      <w:marBottom w:val="0"/>
      <w:divBdr>
        <w:top w:val="none" w:sz="0" w:space="0" w:color="auto"/>
        <w:left w:val="none" w:sz="0" w:space="0" w:color="auto"/>
        <w:bottom w:val="none" w:sz="0" w:space="0" w:color="auto"/>
        <w:right w:val="none" w:sz="0" w:space="0" w:color="auto"/>
      </w:divBdr>
    </w:div>
    <w:div w:id="2076777652">
      <w:bodyDiv w:val="1"/>
      <w:marLeft w:val="0"/>
      <w:marRight w:val="0"/>
      <w:marTop w:val="0"/>
      <w:marBottom w:val="0"/>
      <w:divBdr>
        <w:top w:val="none" w:sz="0" w:space="0" w:color="auto"/>
        <w:left w:val="none" w:sz="0" w:space="0" w:color="auto"/>
        <w:bottom w:val="none" w:sz="0" w:space="0" w:color="auto"/>
        <w:right w:val="none" w:sz="0" w:space="0" w:color="auto"/>
      </w:divBdr>
    </w:div>
    <w:div w:id="2088573628">
      <w:bodyDiv w:val="1"/>
      <w:marLeft w:val="0"/>
      <w:marRight w:val="0"/>
      <w:marTop w:val="0"/>
      <w:marBottom w:val="0"/>
      <w:divBdr>
        <w:top w:val="none" w:sz="0" w:space="0" w:color="auto"/>
        <w:left w:val="none" w:sz="0" w:space="0" w:color="auto"/>
        <w:bottom w:val="none" w:sz="0" w:space="0" w:color="auto"/>
        <w:right w:val="none" w:sz="0" w:space="0" w:color="auto"/>
      </w:divBdr>
    </w:div>
    <w:div w:id="2109305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1247</Words>
  <Characters>7861</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2025-12-16T09:34:00Z</dcterms:created>
  <dcterms:modified xsi:type="dcterms:W3CDTF">2025-12-16T09:34:00Z</dcterms:modified>
</cp:coreProperties>
</file>